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046" w:rsidRDefault="005D2046" w:rsidP="005D2046">
      <w:pPr>
        <w:rPr>
          <w:rFonts w:ascii="Times New Roman" w:hAnsi="Times New Roman"/>
          <w:b/>
          <w:bCs/>
          <w:sz w:val="28"/>
          <w:szCs w:val="28"/>
        </w:rPr>
      </w:pPr>
    </w:p>
    <w:p w:rsidR="004E7AE8" w:rsidRDefault="005D2046" w:rsidP="007E468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drawing>
          <wp:inline distT="0" distB="0" distL="0" distR="0" wp14:anchorId="19ACCDB8">
            <wp:extent cx="1871345" cy="13779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2046" w:rsidRDefault="005D2046" w:rsidP="007E468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E4680" w:rsidRDefault="007E4680" w:rsidP="007E468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AVVISO PUBBLICO</w:t>
      </w:r>
    </w:p>
    <w:p w:rsidR="007E4680" w:rsidRDefault="007E4680" w:rsidP="007E4680">
      <w:pPr>
        <w:spacing w:after="128" w:line="240" w:lineRule="auto"/>
        <w:jc w:val="both"/>
        <w:rPr>
          <w:rFonts w:ascii="Times New Roman" w:hAnsi="Times New Roman"/>
          <w:b/>
          <w:bCs/>
          <w:color w:val="484848"/>
          <w:sz w:val="24"/>
          <w:szCs w:val="24"/>
          <w:u w:color="484848"/>
        </w:rPr>
      </w:pPr>
      <w:r>
        <w:rPr>
          <w:rFonts w:ascii="Times New Roman" w:hAnsi="Times New Roman"/>
          <w:b/>
          <w:bCs/>
          <w:color w:val="484848"/>
          <w:sz w:val="24"/>
          <w:szCs w:val="24"/>
          <w:u w:color="484848"/>
        </w:rPr>
        <w:t xml:space="preserve">INVITO A MANIFESTARE INTERESSE A PARTECIPARE ALLA PROCEDURA CONCERNENTE L’AFFIDAMENTO </w:t>
      </w:r>
      <w:r w:rsidR="009E0081">
        <w:rPr>
          <w:rFonts w:ascii="Times New Roman" w:hAnsi="Times New Roman"/>
          <w:b/>
          <w:bCs/>
          <w:color w:val="484848"/>
          <w:sz w:val="24"/>
          <w:szCs w:val="24"/>
          <w:u w:color="484848"/>
        </w:rPr>
        <w:t xml:space="preserve">PER LA REALIZZAZIONE </w:t>
      </w:r>
      <w:r w:rsidR="009820F0">
        <w:rPr>
          <w:rFonts w:ascii="Times New Roman" w:hAnsi="Times New Roman"/>
          <w:b/>
          <w:bCs/>
          <w:color w:val="484848"/>
          <w:sz w:val="24"/>
          <w:szCs w:val="24"/>
          <w:u w:color="484848"/>
        </w:rPr>
        <w:t xml:space="preserve">DELLE </w:t>
      </w:r>
      <w:r w:rsidR="009E0081">
        <w:rPr>
          <w:rFonts w:ascii="Times New Roman" w:hAnsi="Times New Roman"/>
          <w:b/>
          <w:bCs/>
          <w:color w:val="484848"/>
          <w:sz w:val="24"/>
          <w:szCs w:val="24"/>
          <w:u w:color="484848"/>
        </w:rPr>
        <w:t>ATTIVITA’</w:t>
      </w:r>
      <w:r w:rsidR="009820F0">
        <w:rPr>
          <w:rFonts w:ascii="Times New Roman" w:hAnsi="Times New Roman"/>
          <w:b/>
          <w:bCs/>
          <w:color w:val="484848"/>
          <w:sz w:val="24"/>
          <w:szCs w:val="24"/>
          <w:u w:color="484848"/>
        </w:rPr>
        <w:t xml:space="preserve"> DI</w:t>
      </w:r>
      <w:r>
        <w:rPr>
          <w:rFonts w:ascii="Times New Roman" w:hAnsi="Times New Roman"/>
          <w:b/>
          <w:bCs/>
          <w:color w:val="484848"/>
          <w:sz w:val="24"/>
          <w:szCs w:val="24"/>
          <w:u w:color="484848"/>
        </w:rPr>
        <w:t xml:space="preserve"> PROMOZIONE </w:t>
      </w:r>
      <w:r w:rsidR="008C3839">
        <w:rPr>
          <w:rFonts w:ascii="Times New Roman" w:hAnsi="Times New Roman"/>
          <w:b/>
          <w:bCs/>
          <w:color w:val="484848"/>
          <w:sz w:val="24"/>
          <w:szCs w:val="24"/>
          <w:u w:color="484848"/>
        </w:rPr>
        <w:t>CULTURALE</w:t>
      </w:r>
      <w:r w:rsidR="009820F0">
        <w:rPr>
          <w:rFonts w:ascii="Times New Roman" w:hAnsi="Times New Roman"/>
          <w:b/>
          <w:bCs/>
          <w:color w:val="484848"/>
          <w:sz w:val="24"/>
          <w:szCs w:val="24"/>
          <w:u w:color="484848"/>
        </w:rPr>
        <w:t xml:space="preserve"> DEL 2026</w:t>
      </w:r>
    </w:p>
    <w:p w:rsidR="007E4680" w:rsidRDefault="007E4680" w:rsidP="007E4680">
      <w:pPr>
        <w:spacing w:after="128" w:line="240" w:lineRule="auto"/>
        <w:jc w:val="both"/>
        <w:rPr>
          <w:color w:val="333333"/>
          <w:sz w:val="24"/>
          <w:szCs w:val="24"/>
          <w:u w:color="333333"/>
        </w:rPr>
      </w:pPr>
    </w:p>
    <w:p w:rsidR="008C3839" w:rsidRDefault="005D2046" w:rsidP="007E4680">
      <w:pPr>
        <w:spacing w:after="128" w:line="240" w:lineRule="auto"/>
        <w:jc w:val="both"/>
        <w:rPr>
          <w:rFonts w:ascii="Times New Roman" w:hAnsi="Times New Roman"/>
          <w:color w:val="333333"/>
          <w:sz w:val="24"/>
          <w:szCs w:val="24"/>
          <w:u w:color="333333"/>
        </w:rPr>
      </w:pPr>
      <w:r>
        <w:rPr>
          <w:rFonts w:ascii="Times New Roman" w:hAnsi="Times New Roman"/>
          <w:color w:val="333333"/>
          <w:sz w:val="24"/>
          <w:szCs w:val="24"/>
          <w:u w:color="333333"/>
        </w:rPr>
        <w:t>L’Ambasciata d’Italia a Sarajevo</w:t>
      </w:r>
      <w:r w:rsidR="007E4680">
        <w:rPr>
          <w:rFonts w:ascii="Times New Roman" w:hAnsi="Times New Roman"/>
          <w:color w:val="333333"/>
          <w:sz w:val="24"/>
          <w:szCs w:val="24"/>
          <w:u w:color="333333"/>
        </w:rPr>
        <w:t xml:space="preserve"> promuove un’indagine esplorativa rivolta a soggetti potenzialmente interessati all’elaborazione di un progetto per la realizzazione d</w:t>
      </w:r>
      <w:r w:rsidR="008C3839">
        <w:rPr>
          <w:rFonts w:ascii="Times New Roman" w:hAnsi="Times New Roman"/>
          <w:color w:val="333333"/>
          <w:sz w:val="24"/>
          <w:szCs w:val="24"/>
          <w:u w:color="333333"/>
        </w:rPr>
        <w:t xml:space="preserve">i minimo tre eventi di promozione culturale, con particolare riferimento alla promozione della lingua italiana, che si terranno nel corso del 2026. </w:t>
      </w:r>
    </w:p>
    <w:p w:rsidR="008C3839" w:rsidRDefault="008C3839" w:rsidP="007E4680">
      <w:pPr>
        <w:spacing w:after="128" w:line="240" w:lineRule="auto"/>
        <w:jc w:val="both"/>
        <w:rPr>
          <w:rFonts w:ascii="Times New Roman" w:hAnsi="Times New Roman"/>
          <w:color w:val="333333"/>
          <w:sz w:val="24"/>
          <w:szCs w:val="24"/>
          <w:u w:color="333333"/>
        </w:rPr>
      </w:pPr>
      <w:r>
        <w:rPr>
          <w:rFonts w:ascii="Times New Roman" w:hAnsi="Times New Roman"/>
          <w:color w:val="333333"/>
          <w:sz w:val="24"/>
          <w:szCs w:val="24"/>
          <w:u w:color="333333"/>
        </w:rPr>
        <w:t>Tra questi:</w:t>
      </w:r>
    </w:p>
    <w:p w:rsidR="008C3839" w:rsidRDefault="008C3839" w:rsidP="008C3839">
      <w:pPr>
        <w:pStyle w:val="Paragrafoelenco"/>
        <w:numPr>
          <w:ilvl w:val="0"/>
          <w:numId w:val="2"/>
        </w:numPr>
        <w:spacing w:after="128" w:line="240" w:lineRule="auto"/>
        <w:jc w:val="both"/>
        <w:rPr>
          <w:rFonts w:ascii="Times New Roman" w:hAnsi="Times New Roman"/>
          <w:color w:val="333333"/>
          <w:sz w:val="24"/>
          <w:szCs w:val="24"/>
          <w:u w:color="333333"/>
        </w:rPr>
      </w:pPr>
      <w:r w:rsidRPr="00557901">
        <w:rPr>
          <w:rFonts w:ascii="Times New Roman" w:hAnsi="Times New Roman"/>
          <w:b/>
          <w:color w:val="333333"/>
          <w:sz w:val="24"/>
          <w:szCs w:val="24"/>
          <w:u w:color="333333"/>
        </w:rPr>
        <w:t>SLIM – Settimana della Lingua Italiana nel Mondo</w:t>
      </w:r>
      <w:r w:rsidR="00557901">
        <w:rPr>
          <w:rFonts w:ascii="Times New Roman" w:hAnsi="Times New Roman"/>
          <w:color w:val="333333"/>
          <w:sz w:val="24"/>
          <w:szCs w:val="24"/>
          <w:u w:color="333333"/>
        </w:rPr>
        <w:t xml:space="preserve">. </w:t>
      </w:r>
      <w:r w:rsidR="00557901" w:rsidRPr="00557901">
        <w:rPr>
          <w:rFonts w:ascii="Times New Roman" w:hAnsi="Times New Roman"/>
          <w:color w:val="333333"/>
          <w:sz w:val="24"/>
          <w:szCs w:val="24"/>
          <w:u w:color="333333"/>
        </w:rPr>
        <w:t xml:space="preserve">La </w:t>
      </w:r>
      <w:r w:rsidR="00557901">
        <w:rPr>
          <w:rFonts w:ascii="Times New Roman" w:hAnsi="Times New Roman"/>
          <w:color w:val="333333"/>
          <w:sz w:val="24"/>
          <w:szCs w:val="24"/>
          <w:u w:color="333333"/>
        </w:rPr>
        <w:t>SLIM</w:t>
      </w:r>
      <w:r w:rsidR="00557901" w:rsidRPr="00557901">
        <w:rPr>
          <w:rFonts w:ascii="Times New Roman" w:hAnsi="Times New Roman"/>
          <w:color w:val="333333"/>
          <w:sz w:val="24"/>
          <w:szCs w:val="24"/>
          <w:u w:color="333333"/>
        </w:rPr>
        <w:t xml:space="preserve"> è una rassegna annuale dedicata alla promozione della lingua e della cultura italiana all’estero. Ogni edizione è incentrata su un tema s</w:t>
      </w:r>
      <w:r w:rsidR="00FE165B">
        <w:rPr>
          <w:rFonts w:ascii="Times New Roman" w:hAnsi="Times New Roman"/>
          <w:color w:val="333333"/>
          <w:sz w:val="24"/>
          <w:szCs w:val="24"/>
          <w:u w:color="333333"/>
        </w:rPr>
        <w:t>pecifico (letteratura, scienza</w:t>
      </w:r>
      <w:r w:rsidR="00557901" w:rsidRPr="00557901">
        <w:rPr>
          <w:rFonts w:ascii="Times New Roman" w:hAnsi="Times New Roman"/>
          <w:color w:val="333333"/>
          <w:sz w:val="24"/>
          <w:szCs w:val="24"/>
          <w:u w:color="333333"/>
        </w:rPr>
        <w:t>, sostenibilità, ecc.) e coinvolge la rete diplomatico-consolare, gli Istituti Italiani di Cultura e le istituzioni scolastiche e accademiche straniere, attraverso convegni, incontri con autori, mostre ed eventi culturali.</w:t>
      </w:r>
      <w:r w:rsidR="00557901">
        <w:rPr>
          <w:rFonts w:ascii="Times New Roman" w:hAnsi="Times New Roman"/>
          <w:color w:val="333333"/>
          <w:sz w:val="24"/>
          <w:szCs w:val="24"/>
          <w:u w:color="333333"/>
        </w:rPr>
        <w:t xml:space="preserve"> </w:t>
      </w:r>
    </w:p>
    <w:p w:rsidR="00557901" w:rsidRDefault="008C3839" w:rsidP="00557901">
      <w:pPr>
        <w:pStyle w:val="Paragrafoelenco"/>
        <w:numPr>
          <w:ilvl w:val="0"/>
          <w:numId w:val="2"/>
        </w:numPr>
        <w:spacing w:after="128" w:line="240" w:lineRule="auto"/>
        <w:jc w:val="both"/>
        <w:rPr>
          <w:rFonts w:ascii="Times New Roman" w:hAnsi="Times New Roman"/>
          <w:color w:val="333333"/>
          <w:sz w:val="24"/>
          <w:szCs w:val="24"/>
          <w:u w:color="333333"/>
        </w:rPr>
      </w:pPr>
      <w:r w:rsidRPr="00557901">
        <w:rPr>
          <w:rFonts w:ascii="Times New Roman" w:hAnsi="Times New Roman"/>
          <w:b/>
          <w:color w:val="333333"/>
          <w:sz w:val="24"/>
          <w:szCs w:val="24"/>
          <w:u w:color="333333"/>
        </w:rPr>
        <w:t>Settimana del Cinema</w:t>
      </w:r>
      <w:r w:rsidR="00557901">
        <w:rPr>
          <w:rFonts w:ascii="Times New Roman" w:hAnsi="Times New Roman"/>
          <w:color w:val="333333"/>
          <w:sz w:val="24"/>
          <w:szCs w:val="24"/>
          <w:u w:color="333333"/>
        </w:rPr>
        <w:t xml:space="preserve">. </w:t>
      </w:r>
      <w:r w:rsidRPr="00557901">
        <w:rPr>
          <w:rFonts w:ascii="Times New Roman" w:hAnsi="Times New Roman"/>
          <w:color w:val="333333"/>
          <w:sz w:val="24"/>
          <w:szCs w:val="24"/>
          <w:u w:color="333333"/>
        </w:rPr>
        <w:t xml:space="preserve"> </w:t>
      </w:r>
      <w:r w:rsidR="00557901" w:rsidRPr="00557901">
        <w:rPr>
          <w:rFonts w:ascii="Times New Roman" w:hAnsi="Times New Roman"/>
          <w:color w:val="333333"/>
          <w:sz w:val="24"/>
          <w:szCs w:val="24"/>
          <w:u w:color="333333"/>
        </w:rPr>
        <w:t>La Settimana del Cinema Italiano è un’iniziativa volta a valorizzare la produzione cinematografica italiana contemporanea e i suoi protagonisti. Attraverso proiezioni, retrospettive, incontri con registi e attori, la rassegna promuove il cinema italiano come espressione dell’iden</w:t>
      </w:r>
      <w:r w:rsidR="00FE165B">
        <w:rPr>
          <w:rFonts w:ascii="Times New Roman" w:hAnsi="Times New Roman"/>
          <w:color w:val="333333"/>
          <w:sz w:val="24"/>
          <w:szCs w:val="24"/>
          <w:u w:color="333333"/>
        </w:rPr>
        <w:t>tità culturale nazionale.</w:t>
      </w:r>
    </w:p>
    <w:p w:rsidR="008C3839" w:rsidRPr="00557901" w:rsidRDefault="008C3839" w:rsidP="00557901">
      <w:pPr>
        <w:pStyle w:val="Paragrafoelenco"/>
        <w:numPr>
          <w:ilvl w:val="0"/>
          <w:numId w:val="2"/>
        </w:numPr>
        <w:spacing w:after="128" w:line="240" w:lineRule="auto"/>
        <w:jc w:val="both"/>
        <w:rPr>
          <w:rFonts w:ascii="Times New Roman" w:hAnsi="Times New Roman"/>
          <w:color w:val="333333"/>
          <w:sz w:val="24"/>
          <w:szCs w:val="24"/>
          <w:u w:color="333333"/>
        </w:rPr>
      </w:pPr>
      <w:proofErr w:type="spellStart"/>
      <w:r w:rsidRPr="00557901">
        <w:rPr>
          <w:rFonts w:ascii="Times New Roman" w:hAnsi="Times New Roman"/>
          <w:b/>
          <w:color w:val="333333"/>
          <w:sz w:val="24"/>
          <w:szCs w:val="24"/>
          <w:u w:color="333333"/>
        </w:rPr>
        <w:t>Alumni</w:t>
      </w:r>
      <w:proofErr w:type="spellEnd"/>
      <w:r w:rsidRPr="00557901">
        <w:rPr>
          <w:rFonts w:ascii="Times New Roman" w:hAnsi="Times New Roman"/>
          <w:b/>
          <w:color w:val="333333"/>
          <w:sz w:val="24"/>
          <w:szCs w:val="24"/>
          <w:u w:color="333333"/>
        </w:rPr>
        <w:t xml:space="preserve"> </w:t>
      </w:r>
      <w:proofErr w:type="spellStart"/>
      <w:r w:rsidRPr="00557901">
        <w:rPr>
          <w:rFonts w:ascii="Times New Roman" w:hAnsi="Times New Roman"/>
          <w:b/>
          <w:color w:val="333333"/>
          <w:sz w:val="24"/>
          <w:szCs w:val="24"/>
          <w:u w:color="333333"/>
        </w:rPr>
        <w:t>Day</w:t>
      </w:r>
      <w:proofErr w:type="spellEnd"/>
      <w:r w:rsidR="00557901" w:rsidRPr="00557901">
        <w:rPr>
          <w:rFonts w:ascii="Times New Roman" w:hAnsi="Times New Roman"/>
          <w:b/>
          <w:color w:val="333333"/>
          <w:sz w:val="24"/>
          <w:szCs w:val="24"/>
          <w:u w:color="333333"/>
        </w:rPr>
        <w:t>.</w:t>
      </w:r>
      <w:r w:rsidR="00557901" w:rsidRPr="00557901">
        <w:t xml:space="preserve"> </w:t>
      </w:r>
      <w:r w:rsidR="00557901" w:rsidRPr="00557901">
        <w:rPr>
          <w:rFonts w:ascii="Times New Roman" w:hAnsi="Times New Roman"/>
          <w:color w:val="333333"/>
          <w:sz w:val="24"/>
          <w:szCs w:val="24"/>
          <w:u w:color="333333"/>
        </w:rPr>
        <w:t>L’</w:t>
      </w:r>
      <w:proofErr w:type="spellStart"/>
      <w:r w:rsidR="00557901" w:rsidRPr="00557901">
        <w:rPr>
          <w:rFonts w:ascii="Times New Roman" w:hAnsi="Times New Roman"/>
          <w:color w:val="333333"/>
          <w:sz w:val="24"/>
          <w:szCs w:val="24"/>
          <w:u w:color="333333"/>
        </w:rPr>
        <w:t>Alumni</w:t>
      </w:r>
      <w:proofErr w:type="spellEnd"/>
      <w:r w:rsidR="00557901" w:rsidRPr="00557901">
        <w:rPr>
          <w:rFonts w:ascii="Times New Roman" w:hAnsi="Times New Roman"/>
          <w:color w:val="333333"/>
          <w:sz w:val="24"/>
          <w:szCs w:val="24"/>
          <w:u w:color="333333"/>
        </w:rPr>
        <w:t xml:space="preserve"> </w:t>
      </w:r>
      <w:proofErr w:type="spellStart"/>
      <w:r w:rsidR="00557901" w:rsidRPr="00557901">
        <w:rPr>
          <w:rFonts w:ascii="Times New Roman" w:hAnsi="Times New Roman"/>
          <w:color w:val="333333"/>
          <w:sz w:val="24"/>
          <w:szCs w:val="24"/>
          <w:u w:color="333333"/>
        </w:rPr>
        <w:t>Day</w:t>
      </w:r>
      <w:proofErr w:type="spellEnd"/>
      <w:r w:rsidR="00557901" w:rsidRPr="00557901">
        <w:rPr>
          <w:rFonts w:ascii="Times New Roman" w:hAnsi="Times New Roman"/>
          <w:color w:val="333333"/>
          <w:sz w:val="24"/>
          <w:szCs w:val="24"/>
          <w:u w:color="333333"/>
        </w:rPr>
        <w:t xml:space="preserve"> è una giornata dedicata agli ex studenti </w:t>
      </w:r>
      <w:r w:rsidR="00557901">
        <w:rPr>
          <w:rFonts w:ascii="Times New Roman" w:hAnsi="Times New Roman"/>
          <w:color w:val="333333"/>
          <w:sz w:val="24"/>
          <w:szCs w:val="24"/>
          <w:u w:color="333333"/>
        </w:rPr>
        <w:t xml:space="preserve">bosniaco-erzegovesi </w:t>
      </w:r>
      <w:r w:rsidR="00557901" w:rsidRPr="00557901">
        <w:rPr>
          <w:rFonts w:ascii="Times New Roman" w:hAnsi="Times New Roman"/>
          <w:color w:val="333333"/>
          <w:sz w:val="24"/>
          <w:szCs w:val="24"/>
          <w:u w:color="333333"/>
        </w:rPr>
        <w:t>che hanno svolto un periodo di studio o ricerca in Italia grazie a borse di studio del Governo italiano. L’iniziativa mira a rafforzare il legame con la comunità degli “</w:t>
      </w:r>
      <w:proofErr w:type="spellStart"/>
      <w:r w:rsidR="00557901" w:rsidRPr="00557901">
        <w:rPr>
          <w:rFonts w:ascii="Times New Roman" w:hAnsi="Times New Roman"/>
          <w:color w:val="333333"/>
          <w:sz w:val="24"/>
          <w:szCs w:val="24"/>
          <w:u w:color="333333"/>
        </w:rPr>
        <w:t>alumni</w:t>
      </w:r>
      <w:proofErr w:type="spellEnd"/>
      <w:r w:rsidR="00557901" w:rsidRPr="00557901">
        <w:rPr>
          <w:rFonts w:ascii="Times New Roman" w:hAnsi="Times New Roman"/>
          <w:color w:val="333333"/>
          <w:sz w:val="24"/>
          <w:szCs w:val="24"/>
          <w:u w:color="333333"/>
        </w:rPr>
        <w:t xml:space="preserve">”, valorizzandone il ruolo di ambasciatori della cultura e del sistema Italia </w:t>
      </w:r>
      <w:r w:rsidR="00557901">
        <w:rPr>
          <w:rFonts w:ascii="Times New Roman" w:hAnsi="Times New Roman"/>
          <w:color w:val="333333"/>
          <w:sz w:val="24"/>
          <w:szCs w:val="24"/>
          <w:u w:color="333333"/>
        </w:rPr>
        <w:t xml:space="preserve">in </w:t>
      </w:r>
      <w:proofErr w:type="spellStart"/>
      <w:r w:rsidR="00557901">
        <w:rPr>
          <w:rFonts w:ascii="Times New Roman" w:hAnsi="Times New Roman"/>
          <w:color w:val="333333"/>
          <w:sz w:val="24"/>
          <w:szCs w:val="24"/>
          <w:u w:color="333333"/>
        </w:rPr>
        <w:t>BiH</w:t>
      </w:r>
      <w:proofErr w:type="spellEnd"/>
      <w:r w:rsidR="00557901" w:rsidRPr="00557901">
        <w:rPr>
          <w:rFonts w:ascii="Times New Roman" w:hAnsi="Times New Roman"/>
          <w:color w:val="333333"/>
          <w:sz w:val="24"/>
          <w:szCs w:val="24"/>
          <w:u w:color="333333"/>
        </w:rPr>
        <w:t xml:space="preserve"> e favorendo la creazione di reti professionali e accademiche durature. </w:t>
      </w:r>
      <w:r w:rsidR="00557901">
        <w:rPr>
          <w:rFonts w:ascii="Times New Roman" w:hAnsi="Times New Roman"/>
          <w:color w:val="333333"/>
          <w:sz w:val="24"/>
          <w:szCs w:val="24"/>
          <w:u w:color="333333"/>
        </w:rPr>
        <w:t>A questa</w:t>
      </w:r>
      <w:r w:rsidR="00557901" w:rsidRPr="00557901">
        <w:rPr>
          <w:rFonts w:ascii="Times New Roman" w:hAnsi="Times New Roman"/>
          <w:color w:val="333333"/>
          <w:sz w:val="24"/>
          <w:szCs w:val="24"/>
          <w:u w:color="333333"/>
        </w:rPr>
        <w:t xml:space="preserve"> iniziativa, </w:t>
      </w:r>
      <w:r w:rsidR="00557901">
        <w:rPr>
          <w:rFonts w:ascii="Times New Roman" w:hAnsi="Times New Roman"/>
          <w:color w:val="333333"/>
          <w:sz w:val="24"/>
          <w:szCs w:val="24"/>
          <w:u w:color="333333"/>
        </w:rPr>
        <w:t>andrebbe affiancato un</w:t>
      </w:r>
      <w:r w:rsidR="00557901" w:rsidRPr="00557901">
        <w:rPr>
          <w:rFonts w:ascii="Times New Roman" w:hAnsi="Times New Roman"/>
          <w:color w:val="333333"/>
          <w:sz w:val="24"/>
          <w:szCs w:val="24"/>
          <w:u w:color="333333"/>
        </w:rPr>
        <w:t xml:space="preserve"> </w:t>
      </w:r>
      <w:r w:rsidR="00557901">
        <w:rPr>
          <w:rFonts w:ascii="Times New Roman" w:hAnsi="Times New Roman"/>
          <w:color w:val="333333"/>
          <w:sz w:val="24"/>
          <w:szCs w:val="24"/>
          <w:u w:color="333333"/>
        </w:rPr>
        <w:t>“</w:t>
      </w:r>
      <w:r w:rsidR="00557901" w:rsidRPr="00557901">
        <w:rPr>
          <w:rFonts w:ascii="Times New Roman" w:hAnsi="Times New Roman"/>
          <w:color w:val="333333"/>
          <w:sz w:val="24"/>
          <w:szCs w:val="24"/>
          <w:u w:color="333333"/>
        </w:rPr>
        <w:t xml:space="preserve">Docenti </w:t>
      </w:r>
      <w:proofErr w:type="spellStart"/>
      <w:r w:rsidR="00557901" w:rsidRPr="00557901">
        <w:rPr>
          <w:rFonts w:ascii="Times New Roman" w:hAnsi="Times New Roman"/>
          <w:color w:val="333333"/>
          <w:sz w:val="24"/>
          <w:szCs w:val="24"/>
          <w:u w:color="333333"/>
        </w:rPr>
        <w:t>Day</w:t>
      </w:r>
      <w:proofErr w:type="spellEnd"/>
      <w:r w:rsidR="00557901">
        <w:rPr>
          <w:rFonts w:ascii="Times New Roman" w:hAnsi="Times New Roman"/>
          <w:color w:val="333333"/>
          <w:sz w:val="24"/>
          <w:szCs w:val="24"/>
          <w:u w:color="333333"/>
        </w:rPr>
        <w:t xml:space="preserve">” </w:t>
      </w:r>
      <w:r w:rsidR="00557901" w:rsidRPr="00557901">
        <w:rPr>
          <w:rFonts w:ascii="Times New Roman" w:hAnsi="Times New Roman"/>
          <w:color w:val="333333"/>
          <w:sz w:val="24"/>
          <w:szCs w:val="24"/>
          <w:u w:color="333333"/>
        </w:rPr>
        <w:t xml:space="preserve">dedicato ai professori e ricercatori che promuovono la lingua e la cultura italiana </w:t>
      </w:r>
      <w:r w:rsidR="00557901">
        <w:rPr>
          <w:rFonts w:ascii="Times New Roman" w:hAnsi="Times New Roman"/>
          <w:color w:val="333333"/>
          <w:sz w:val="24"/>
          <w:szCs w:val="24"/>
          <w:u w:color="333333"/>
        </w:rPr>
        <w:t xml:space="preserve">in </w:t>
      </w:r>
      <w:proofErr w:type="spellStart"/>
      <w:r w:rsidR="00557901">
        <w:rPr>
          <w:rFonts w:ascii="Times New Roman" w:hAnsi="Times New Roman"/>
          <w:color w:val="333333"/>
          <w:sz w:val="24"/>
          <w:szCs w:val="24"/>
          <w:u w:color="333333"/>
        </w:rPr>
        <w:t>BiH</w:t>
      </w:r>
      <w:proofErr w:type="spellEnd"/>
      <w:r w:rsidR="00557901">
        <w:rPr>
          <w:rFonts w:ascii="Times New Roman" w:hAnsi="Times New Roman"/>
          <w:color w:val="333333"/>
          <w:sz w:val="24"/>
          <w:szCs w:val="24"/>
          <w:u w:color="333333"/>
        </w:rPr>
        <w:t>, nell’obiettivo di</w:t>
      </w:r>
      <w:r w:rsidR="00557901" w:rsidRPr="00557901">
        <w:rPr>
          <w:rFonts w:ascii="Times New Roman" w:hAnsi="Times New Roman"/>
          <w:color w:val="333333"/>
          <w:sz w:val="24"/>
          <w:szCs w:val="24"/>
          <w:u w:color="333333"/>
        </w:rPr>
        <w:t xml:space="preserve"> consolidare i rapporti scientifici e culturali, favorire lo scambio di buone pratiche e rafforzare le reti accademiche internazionali legate all’Italia.</w:t>
      </w:r>
    </w:p>
    <w:p w:rsidR="008C3839" w:rsidRPr="008C3839" w:rsidRDefault="008C3839" w:rsidP="008C3839">
      <w:pPr>
        <w:pStyle w:val="Paragrafoelenco"/>
        <w:numPr>
          <w:ilvl w:val="0"/>
          <w:numId w:val="2"/>
        </w:numPr>
        <w:spacing w:after="128" w:line="240" w:lineRule="auto"/>
        <w:jc w:val="both"/>
        <w:rPr>
          <w:rFonts w:ascii="Times New Roman" w:hAnsi="Times New Roman"/>
          <w:color w:val="333333"/>
          <w:sz w:val="24"/>
          <w:szCs w:val="24"/>
          <w:u w:color="333333"/>
        </w:rPr>
      </w:pPr>
      <w:r>
        <w:rPr>
          <w:rFonts w:ascii="Times New Roman" w:hAnsi="Times New Roman"/>
          <w:color w:val="333333"/>
          <w:sz w:val="24"/>
          <w:szCs w:val="24"/>
          <w:u w:color="333333"/>
        </w:rPr>
        <w:t>A</w:t>
      </w:r>
      <w:r w:rsidR="00557901">
        <w:rPr>
          <w:rFonts w:ascii="Times New Roman" w:hAnsi="Times New Roman"/>
          <w:color w:val="333333"/>
          <w:sz w:val="24"/>
          <w:szCs w:val="24"/>
          <w:u w:color="333333"/>
        </w:rPr>
        <w:t>ltre eventuali iniziative che emergeranno nel corso dell’anno.</w:t>
      </w:r>
    </w:p>
    <w:p w:rsidR="00557901" w:rsidRDefault="00557901" w:rsidP="00557901">
      <w:pPr>
        <w:spacing w:after="128" w:line="240" w:lineRule="auto"/>
        <w:jc w:val="both"/>
        <w:rPr>
          <w:rFonts w:ascii="Times New Roman" w:hAnsi="Times New Roman"/>
          <w:color w:val="333333"/>
          <w:sz w:val="24"/>
          <w:szCs w:val="24"/>
          <w:u w:color="333333"/>
        </w:rPr>
      </w:pPr>
    </w:p>
    <w:p w:rsidR="00557901" w:rsidRPr="00557901" w:rsidRDefault="00557901" w:rsidP="00557901">
      <w:pPr>
        <w:spacing w:after="128" w:line="240" w:lineRule="auto"/>
        <w:jc w:val="both"/>
        <w:rPr>
          <w:rFonts w:ascii="Times New Roman" w:hAnsi="Times New Roman"/>
          <w:color w:val="333333"/>
          <w:sz w:val="24"/>
          <w:szCs w:val="24"/>
          <w:u w:color="333333"/>
        </w:rPr>
      </w:pPr>
      <w:r w:rsidRPr="00557901">
        <w:rPr>
          <w:rFonts w:ascii="Times New Roman" w:hAnsi="Times New Roman"/>
          <w:color w:val="333333"/>
          <w:sz w:val="24"/>
          <w:szCs w:val="24"/>
          <w:u w:color="333333"/>
        </w:rPr>
        <w:t>Le iniziative dovranno presentare un chiaro apporto innovativo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 xml:space="preserve">, </w:t>
      </w:r>
      <w:r w:rsidRPr="00557901">
        <w:rPr>
          <w:rFonts w:ascii="Times New Roman" w:hAnsi="Times New Roman"/>
          <w:color w:val="333333"/>
          <w:sz w:val="24"/>
          <w:szCs w:val="24"/>
          <w:u w:color="333333"/>
        </w:rPr>
        <w:t xml:space="preserve">in coerenza con le rassegne promosse dal Ministero degli Affari Esteri e della Cooperazione Internazionale, e contribuire alla promozione della lingua, della cultura e della creatività italiane, valorizzandone la dimensione contemporanea e il dialogo con il contesto locale. I progetti potranno svilupparsi attorno ai temi propri di ciascuna rassegna: la lingua italiana come veicolo di identità, espressione artistica e trasmissione del sapere; il cinema quale strumento di narrazione culturale e di diplomazia culturale; il ruolo degli </w:t>
      </w:r>
      <w:proofErr w:type="spellStart"/>
      <w:r w:rsidRPr="00557901">
        <w:rPr>
          <w:rFonts w:ascii="Times New Roman" w:hAnsi="Times New Roman"/>
          <w:color w:val="333333"/>
          <w:sz w:val="24"/>
          <w:szCs w:val="24"/>
          <w:u w:color="333333"/>
        </w:rPr>
        <w:t>alumni</w:t>
      </w:r>
      <w:proofErr w:type="spellEnd"/>
      <w:r w:rsidRPr="00557901">
        <w:rPr>
          <w:rFonts w:ascii="Times New Roman" w:hAnsi="Times New Roman"/>
          <w:color w:val="333333"/>
          <w:sz w:val="24"/>
          <w:szCs w:val="24"/>
          <w:u w:color="333333"/>
        </w:rPr>
        <w:t xml:space="preserve"> e dei docenti come ponti tra sistemi accademici, culturali e professionali.</w:t>
      </w:r>
    </w:p>
    <w:p w:rsidR="00557901" w:rsidRDefault="00557901" w:rsidP="00557901">
      <w:pPr>
        <w:spacing w:after="128" w:line="240" w:lineRule="auto"/>
        <w:jc w:val="both"/>
        <w:rPr>
          <w:rFonts w:ascii="Times New Roman" w:hAnsi="Times New Roman"/>
          <w:color w:val="333333"/>
          <w:sz w:val="24"/>
          <w:szCs w:val="24"/>
          <w:u w:color="333333"/>
        </w:rPr>
      </w:pPr>
    </w:p>
    <w:p w:rsidR="00557901" w:rsidRPr="009820F0" w:rsidRDefault="00557901" w:rsidP="00557901">
      <w:pPr>
        <w:spacing w:after="128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u w:color="333333"/>
        </w:rPr>
      </w:pPr>
      <w:r>
        <w:rPr>
          <w:rStyle w:val="Hyperlink0"/>
          <w:rFonts w:eastAsia="Arial Unicode MS"/>
        </w:rPr>
        <w:t>Alla luce di quanto sopra</w:t>
      </w:r>
      <w:r w:rsidR="009820F0">
        <w:rPr>
          <w:rStyle w:val="Hyperlink0"/>
          <w:rFonts w:eastAsia="Arial Unicode MS"/>
        </w:rPr>
        <w:t>, gli</w:t>
      </w:r>
      <w:r>
        <w:rPr>
          <w:rFonts w:ascii="Times New Roman" w:hAnsi="Times New Roman"/>
          <w:color w:val="333333"/>
          <w:sz w:val="24"/>
          <w:szCs w:val="24"/>
          <w:u w:color="333333"/>
        </w:rPr>
        <w:t xml:space="preserve"> eventi dovranno comprendere:</w:t>
      </w:r>
    </w:p>
    <w:p w:rsidR="00557901" w:rsidRPr="00557901" w:rsidRDefault="00557901" w:rsidP="00557901">
      <w:pPr>
        <w:numPr>
          <w:ilvl w:val="0"/>
          <w:numId w:val="3"/>
        </w:numPr>
        <w:spacing w:after="128" w:line="240" w:lineRule="auto"/>
        <w:jc w:val="both"/>
        <w:rPr>
          <w:rFonts w:ascii="Times New Roman" w:hAnsi="Times New Roman"/>
          <w:color w:val="333333"/>
          <w:sz w:val="24"/>
          <w:szCs w:val="24"/>
          <w:u w:color="333333"/>
        </w:rPr>
      </w:pPr>
      <w:r w:rsidRPr="00557901">
        <w:rPr>
          <w:rFonts w:ascii="Times New Roman" w:hAnsi="Times New Roman"/>
          <w:color w:val="333333"/>
          <w:sz w:val="24"/>
          <w:szCs w:val="24"/>
          <w:u w:color="333333"/>
        </w:rPr>
        <w:t xml:space="preserve">almeno un </w:t>
      </w:r>
      <w:r w:rsidRPr="00557901">
        <w:rPr>
          <w:rFonts w:ascii="Times New Roman" w:hAnsi="Times New Roman"/>
          <w:b/>
          <w:bCs/>
          <w:color w:val="333333"/>
          <w:sz w:val="24"/>
          <w:szCs w:val="24"/>
          <w:u w:color="333333"/>
        </w:rPr>
        <w:t>evento formativo</w:t>
      </w:r>
      <w:r w:rsidRPr="00557901">
        <w:rPr>
          <w:rFonts w:ascii="Times New Roman" w:hAnsi="Times New Roman"/>
          <w:color w:val="333333"/>
          <w:sz w:val="24"/>
          <w:szCs w:val="24"/>
          <w:u w:color="333333"/>
        </w:rPr>
        <w:t xml:space="preserve"> rivolto a studenti delle scuole, università o istituzioni culturali della Bosnia-Erzegovina, in linea con lo spirito della SLIM e del Docenti </w:t>
      </w:r>
      <w:proofErr w:type="spellStart"/>
      <w:r w:rsidRPr="00557901">
        <w:rPr>
          <w:rFonts w:ascii="Times New Roman" w:hAnsi="Times New Roman"/>
          <w:color w:val="333333"/>
          <w:sz w:val="24"/>
          <w:szCs w:val="24"/>
          <w:u w:color="333333"/>
        </w:rPr>
        <w:t>Day</w:t>
      </w:r>
      <w:proofErr w:type="spellEnd"/>
      <w:r w:rsidRPr="00557901">
        <w:rPr>
          <w:rFonts w:ascii="Times New Roman" w:hAnsi="Times New Roman"/>
          <w:color w:val="333333"/>
          <w:sz w:val="24"/>
          <w:szCs w:val="24"/>
          <w:u w:color="333333"/>
        </w:rPr>
        <w:t>;</w:t>
      </w:r>
    </w:p>
    <w:p w:rsidR="00557901" w:rsidRPr="00557901" w:rsidRDefault="00557901" w:rsidP="00557901">
      <w:pPr>
        <w:numPr>
          <w:ilvl w:val="0"/>
          <w:numId w:val="3"/>
        </w:numPr>
        <w:spacing w:after="128" w:line="240" w:lineRule="auto"/>
        <w:jc w:val="both"/>
        <w:rPr>
          <w:rFonts w:ascii="Times New Roman" w:hAnsi="Times New Roman"/>
          <w:color w:val="333333"/>
          <w:sz w:val="24"/>
          <w:szCs w:val="24"/>
          <w:u w:color="333333"/>
        </w:rPr>
      </w:pPr>
      <w:r w:rsidRPr="00557901">
        <w:rPr>
          <w:rFonts w:ascii="Times New Roman" w:hAnsi="Times New Roman"/>
          <w:b/>
          <w:color w:val="333333"/>
          <w:sz w:val="24"/>
          <w:szCs w:val="24"/>
          <w:u w:color="333333"/>
        </w:rPr>
        <w:t>eventi culturali aperti</w:t>
      </w:r>
      <w:r w:rsidRPr="00557901">
        <w:rPr>
          <w:rFonts w:ascii="Times New Roman" w:hAnsi="Times New Roman"/>
          <w:b/>
          <w:bCs/>
          <w:color w:val="333333"/>
          <w:sz w:val="24"/>
          <w:szCs w:val="24"/>
          <w:u w:color="333333"/>
        </w:rPr>
        <w:t xml:space="preserve"> al pubblico</w:t>
      </w:r>
      <w:r w:rsidRPr="00557901">
        <w:rPr>
          <w:rFonts w:ascii="Times New Roman" w:hAnsi="Times New Roman"/>
          <w:color w:val="333333"/>
          <w:sz w:val="24"/>
          <w:szCs w:val="24"/>
          <w:u w:color="333333"/>
        </w:rPr>
        <w:t xml:space="preserve"> (proiezione cinematografica, incontro con autori, registi, studiosi, tavola rotonda, conferenza o performance), coerente con la Settimana del Cinema Italiano nel Mondo o con il tema annuale della SLIM;</w:t>
      </w:r>
    </w:p>
    <w:p w:rsidR="00557901" w:rsidRPr="00557901" w:rsidRDefault="00557901" w:rsidP="00557901">
      <w:pPr>
        <w:numPr>
          <w:ilvl w:val="0"/>
          <w:numId w:val="3"/>
        </w:numPr>
        <w:spacing w:after="128" w:line="240" w:lineRule="auto"/>
        <w:jc w:val="both"/>
        <w:rPr>
          <w:rFonts w:ascii="Times New Roman" w:hAnsi="Times New Roman"/>
          <w:color w:val="333333"/>
          <w:sz w:val="24"/>
          <w:szCs w:val="24"/>
          <w:u w:color="333333"/>
        </w:rPr>
      </w:pPr>
      <w:r w:rsidRPr="00557901">
        <w:rPr>
          <w:rFonts w:ascii="Times New Roman" w:hAnsi="Times New Roman"/>
          <w:color w:val="333333"/>
          <w:sz w:val="24"/>
          <w:szCs w:val="24"/>
          <w:u w:color="333333"/>
        </w:rPr>
        <w:t xml:space="preserve">almeno un </w:t>
      </w:r>
      <w:r w:rsidRPr="00557901">
        <w:rPr>
          <w:rFonts w:ascii="Times New Roman" w:hAnsi="Times New Roman"/>
          <w:b/>
          <w:bCs/>
          <w:color w:val="333333"/>
          <w:sz w:val="24"/>
          <w:szCs w:val="24"/>
          <w:u w:color="333333"/>
        </w:rPr>
        <w:t>momento di incontro e networking</w:t>
      </w:r>
      <w:r w:rsidRPr="00557901">
        <w:rPr>
          <w:rFonts w:ascii="Times New Roman" w:hAnsi="Times New Roman"/>
          <w:color w:val="333333"/>
          <w:sz w:val="24"/>
          <w:szCs w:val="24"/>
          <w:u w:color="333333"/>
        </w:rPr>
        <w:t xml:space="preserve"> dedicato ad </w:t>
      </w:r>
      <w:proofErr w:type="spellStart"/>
      <w:r w:rsidRPr="00557901">
        <w:rPr>
          <w:rFonts w:ascii="Times New Roman" w:hAnsi="Times New Roman"/>
          <w:color w:val="333333"/>
          <w:sz w:val="24"/>
          <w:szCs w:val="24"/>
          <w:u w:color="333333"/>
        </w:rPr>
        <w:t>alumni</w:t>
      </w:r>
      <w:proofErr w:type="spellEnd"/>
      <w:r w:rsidRPr="00557901">
        <w:rPr>
          <w:rFonts w:ascii="Times New Roman" w:hAnsi="Times New Roman"/>
          <w:color w:val="333333"/>
          <w:sz w:val="24"/>
          <w:szCs w:val="24"/>
          <w:u w:color="333333"/>
        </w:rPr>
        <w:t>, docenti, professionisti del settore culturale e accademico, finalizzato a rafforzare le relazioni bilaterali e la creazione di reti.</w:t>
      </w:r>
    </w:p>
    <w:p w:rsidR="00557901" w:rsidRPr="00557901" w:rsidRDefault="00557901" w:rsidP="00557901">
      <w:pPr>
        <w:spacing w:after="128" w:line="240" w:lineRule="auto"/>
        <w:jc w:val="both"/>
        <w:rPr>
          <w:rFonts w:ascii="Times New Roman" w:hAnsi="Times New Roman"/>
          <w:color w:val="333333"/>
          <w:sz w:val="24"/>
          <w:szCs w:val="24"/>
          <w:u w:color="333333"/>
        </w:rPr>
      </w:pPr>
      <w:r w:rsidRPr="00557901">
        <w:rPr>
          <w:rFonts w:ascii="Times New Roman" w:hAnsi="Times New Roman"/>
          <w:color w:val="333333"/>
          <w:sz w:val="24"/>
          <w:szCs w:val="24"/>
          <w:u w:color="333333"/>
        </w:rPr>
        <w:t xml:space="preserve">Ogni </w:t>
      </w:r>
      <w:r w:rsidR="009820F0">
        <w:rPr>
          <w:rFonts w:ascii="Times New Roman" w:hAnsi="Times New Roman"/>
          <w:color w:val="333333"/>
          <w:sz w:val="24"/>
          <w:szCs w:val="24"/>
          <w:u w:color="333333"/>
        </w:rPr>
        <w:t>iniziativa</w:t>
      </w:r>
      <w:r w:rsidRPr="00557901">
        <w:rPr>
          <w:rFonts w:ascii="Times New Roman" w:hAnsi="Times New Roman"/>
          <w:color w:val="333333"/>
          <w:sz w:val="24"/>
          <w:szCs w:val="24"/>
          <w:u w:color="333333"/>
        </w:rPr>
        <w:t xml:space="preserve"> dovrà includere:</w:t>
      </w:r>
    </w:p>
    <w:p w:rsidR="00557901" w:rsidRPr="00557901" w:rsidRDefault="00557901" w:rsidP="00557901">
      <w:pPr>
        <w:numPr>
          <w:ilvl w:val="0"/>
          <w:numId w:val="4"/>
        </w:numPr>
        <w:spacing w:after="128" w:line="240" w:lineRule="auto"/>
        <w:jc w:val="both"/>
        <w:rPr>
          <w:rFonts w:ascii="Times New Roman" w:hAnsi="Times New Roman"/>
          <w:color w:val="333333"/>
          <w:sz w:val="24"/>
          <w:szCs w:val="24"/>
          <w:u w:color="333333"/>
        </w:rPr>
      </w:pPr>
      <w:r w:rsidRPr="00557901">
        <w:rPr>
          <w:rFonts w:ascii="Times New Roman" w:hAnsi="Times New Roman"/>
          <w:color w:val="333333"/>
          <w:sz w:val="24"/>
          <w:szCs w:val="24"/>
          <w:u w:color="333333"/>
        </w:rPr>
        <w:t xml:space="preserve">la predisposizione di </w:t>
      </w:r>
      <w:r w:rsidR="009820F0">
        <w:rPr>
          <w:rFonts w:ascii="Times New Roman" w:hAnsi="Times New Roman"/>
          <w:b/>
          <w:bCs/>
          <w:color w:val="333333"/>
          <w:sz w:val="24"/>
          <w:szCs w:val="24"/>
          <w:u w:color="333333"/>
        </w:rPr>
        <w:t>brochure illustrative/volantini</w:t>
      </w:r>
      <w:r w:rsidRPr="00557901">
        <w:rPr>
          <w:rFonts w:ascii="Times New Roman" w:hAnsi="Times New Roman"/>
          <w:color w:val="333333"/>
          <w:sz w:val="24"/>
          <w:szCs w:val="24"/>
          <w:u w:color="333333"/>
        </w:rPr>
        <w:t xml:space="preserve"> delle attività programmate;</w:t>
      </w:r>
    </w:p>
    <w:p w:rsidR="00557901" w:rsidRPr="00557901" w:rsidRDefault="00557901" w:rsidP="00557901">
      <w:pPr>
        <w:numPr>
          <w:ilvl w:val="0"/>
          <w:numId w:val="4"/>
        </w:numPr>
        <w:spacing w:after="128" w:line="240" w:lineRule="auto"/>
        <w:jc w:val="both"/>
        <w:rPr>
          <w:rFonts w:ascii="Times New Roman" w:hAnsi="Times New Roman"/>
          <w:color w:val="333333"/>
          <w:sz w:val="24"/>
          <w:szCs w:val="24"/>
          <w:u w:color="333333"/>
        </w:rPr>
      </w:pPr>
      <w:r w:rsidRPr="00557901">
        <w:rPr>
          <w:rFonts w:ascii="Times New Roman" w:hAnsi="Times New Roman"/>
          <w:color w:val="333333"/>
          <w:sz w:val="24"/>
          <w:szCs w:val="24"/>
          <w:u w:color="333333"/>
        </w:rPr>
        <w:t xml:space="preserve">un </w:t>
      </w:r>
      <w:r w:rsidRPr="00557901">
        <w:rPr>
          <w:rFonts w:ascii="Times New Roman" w:hAnsi="Times New Roman"/>
          <w:b/>
          <w:bCs/>
          <w:color w:val="333333"/>
          <w:sz w:val="24"/>
          <w:szCs w:val="24"/>
          <w:u w:color="333333"/>
        </w:rPr>
        <w:t>piano di comunicazione strutturato</w:t>
      </w:r>
      <w:r w:rsidRPr="00557901">
        <w:rPr>
          <w:rFonts w:ascii="Times New Roman" w:hAnsi="Times New Roman"/>
          <w:color w:val="333333"/>
          <w:sz w:val="24"/>
          <w:szCs w:val="24"/>
          <w:u w:color="333333"/>
        </w:rPr>
        <w:t>, con particolare attenzione ai social network e al coinvolgimento di media locali, assicurando adeguata copertura mediatica per ciascun evento;</w:t>
      </w:r>
    </w:p>
    <w:p w:rsidR="00557901" w:rsidRPr="00557901" w:rsidRDefault="00557901" w:rsidP="00557901">
      <w:pPr>
        <w:numPr>
          <w:ilvl w:val="0"/>
          <w:numId w:val="4"/>
        </w:numPr>
        <w:spacing w:after="128" w:line="240" w:lineRule="auto"/>
        <w:jc w:val="both"/>
        <w:rPr>
          <w:rFonts w:ascii="Times New Roman" w:hAnsi="Times New Roman"/>
          <w:color w:val="333333"/>
          <w:sz w:val="24"/>
          <w:szCs w:val="24"/>
          <w:u w:color="333333"/>
        </w:rPr>
      </w:pPr>
      <w:r w:rsidRPr="00557901">
        <w:rPr>
          <w:rFonts w:ascii="Times New Roman" w:hAnsi="Times New Roman"/>
          <w:color w:val="333333"/>
          <w:sz w:val="24"/>
          <w:szCs w:val="24"/>
          <w:u w:color="333333"/>
        </w:rPr>
        <w:t>la realizzazione di contenuti fruibili anche in modalità digitale, così da ampliare la platea e garantire accessibilità al pubblico locale.</w:t>
      </w:r>
    </w:p>
    <w:p w:rsidR="009820F0" w:rsidRPr="009E127A" w:rsidRDefault="0014507E" w:rsidP="007E4680">
      <w:pPr>
        <w:spacing w:after="128" w:line="240" w:lineRule="auto"/>
        <w:jc w:val="both"/>
        <w:rPr>
          <w:rStyle w:val="Hyperlink0"/>
          <w:rFonts w:eastAsia="Arial Unicode MS"/>
        </w:rPr>
      </w:pPr>
      <w:r w:rsidRPr="009E127A">
        <w:rPr>
          <w:rStyle w:val="Hyperlink0"/>
          <w:rFonts w:eastAsia="Arial Unicode MS"/>
        </w:rPr>
        <w:t>Nel caso della Settimana della Lingua italiana nel Mondo e della Settimana del Cinema, riceveranno particolare attenzione le proposte che includeranno l’organizzazione di eventi in altre località del Paese al di fuori di Sarajevo.</w:t>
      </w:r>
    </w:p>
    <w:p w:rsidR="0014507E" w:rsidRPr="009E127A" w:rsidRDefault="00AA70BE" w:rsidP="007E4680">
      <w:pPr>
        <w:spacing w:after="128" w:line="240" w:lineRule="auto"/>
        <w:jc w:val="both"/>
        <w:rPr>
          <w:rStyle w:val="Hyperlink0"/>
          <w:rFonts w:eastAsia="Arial Unicode MS"/>
        </w:rPr>
      </w:pPr>
      <w:r w:rsidRPr="009E127A">
        <w:rPr>
          <w:rStyle w:val="Hyperlink0"/>
          <w:rFonts w:eastAsia="Arial Unicode MS"/>
        </w:rPr>
        <w:t xml:space="preserve">Il </w:t>
      </w:r>
      <w:r w:rsidRPr="009E127A">
        <w:rPr>
          <w:rStyle w:val="Hyperlink0"/>
          <w:rFonts w:eastAsia="Arial Unicode MS"/>
          <w:b/>
          <w:u w:val="single"/>
        </w:rPr>
        <w:t>budget massimo</w:t>
      </w:r>
      <w:r w:rsidRPr="009E127A">
        <w:rPr>
          <w:rStyle w:val="Hyperlink0"/>
          <w:rFonts w:eastAsia="Arial Unicode MS"/>
          <w:u w:val="single"/>
        </w:rPr>
        <w:t xml:space="preserve"> </w:t>
      </w:r>
      <w:r w:rsidR="00450757" w:rsidRPr="009E127A">
        <w:rPr>
          <w:rStyle w:val="Hyperlink0"/>
          <w:rFonts w:eastAsia="Arial Unicode MS"/>
          <w:b/>
          <w:u w:val="single"/>
        </w:rPr>
        <w:t>complessivo</w:t>
      </w:r>
      <w:r w:rsidR="00450757" w:rsidRPr="009E127A">
        <w:rPr>
          <w:rStyle w:val="Hyperlink0"/>
          <w:rFonts w:eastAsia="Arial Unicode MS"/>
        </w:rPr>
        <w:t xml:space="preserve"> </w:t>
      </w:r>
      <w:r w:rsidRPr="009E127A">
        <w:rPr>
          <w:rStyle w:val="Hyperlink0"/>
          <w:rFonts w:eastAsia="Arial Unicode MS"/>
        </w:rPr>
        <w:t>da destinare al finanziam</w:t>
      </w:r>
      <w:r w:rsidR="009820F0" w:rsidRPr="009E127A">
        <w:rPr>
          <w:rStyle w:val="Hyperlink0"/>
          <w:rFonts w:eastAsia="Arial Unicode MS"/>
        </w:rPr>
        <w:t>ento delle iniziative menzionate</w:t>
      </w:r>
      <w:r w:rsidR="006F4312" w:rsidRPr="009E127A">
        <w:rPr>
          <w:rStyle w:val="Hyperlink0"/>
          <w:rFonts w:eastAsia="Arial Unicode MS"/>
        </w:rPr>
        <w:t xml:space="preserve"> è pari a </w:t>
      </w:r>
      <w:r w:rsidR="009820F0" w:rsidRPr="009E127A">
        <w:rPr>
          <w:rStyle w:val="Hyperlink0"/>
          <w:rFonts w:eastAsia="Arial Unicode MS"/>
        </w:rPr>
        <w:t>20</w:t>
      </w:r>
      <w:r w:rsidRPr="009E127A">
        <w:rPr>
          <w:rStyle w:val="Hyperlink0"/>
          <w:rFonts w:eastAsia="Arial Unicode MS"/>
        </w:rPr>
        <w:t>.000 Euro (</w:t>
      </w:r>
      <w:r w:rsidR="009820F0" w:rsidRPr="009E127A">
        <w:rPr>
          <w:rStyle w:val="Hyperlink0"/>
          <w:rFonts w:eastAsia="Arial Unicode MS"/>
        </w:rPr>
        <w:t>venti</w:t>
      </w:r>
      <w:r w:rsidRPr="009E127A">
        <w:rPr>
          <w:rStyle w:val="Hyperlink0"/>
          <w:rFonts w:eastAsia="Arial Unicode MS"/>
        </w:rPr>
        <w:t>mila euro).</w:t>
      </w:r>
      <w:r w:rsidR="00450757" w:rsidRPr="009E127A">
        <w:rPr>
          <w:rStyle w:val="Hyperlink0"/>
          <w:rFonts w:eastAsia="Arial Unicode MS"/>
        </w:rPr>
        <w:t xml:space="preserve"> </w:t>
      </w:r>
      <w:r w:rsidR="0014507E" w:rsidRPr="009E127A">
        <w:rPr>
          <w:rFonts w:ascii="Times New Roman" w:hAnsi="Times New Roman" w:cs="Times New Roman"/>
          <w:color w:val="333333"/>
          <w:sz w:val="24"/>
          <w:szCs w:val="24"/>
          <w:u w:color="333333"/>
        </w:rPr>
        <w:t xml:space="preserve">Tale importo deve intendersi quale limite massimo complessivo per l’organizzazione di </w:t>
      </w:r>
      <w:r w:rsidR="0014507E" w:rsidRPr="009E127A">
        <w:rPr>
          <w:rFonts w:ascii="Times New Roman" w:hAnsi="Times New Roman" w:cs="Times New Roman"/>
          <w:color w:val="333333"/>
          <w:sz w:val="24"/>
          <w:szCs w:val="24"/>
          <w:u w:val="single" w:color="333333"/>
        </w:rPr>
        <w:t>tutte e tre le iniziative</w:t>
      </w:r>
      <w:r w:rsidR="0014507E" w:rsidRPr="009E127A">
        <w:rPr>
          <w:rFonts w:ascii="Times New Roman" w:hAnsi="Times New Roman" w:cs="Times New Roman"/>
          <w:color w:val="333333"/>
          <w:sz w:val="24"/>
          <w:szCs w:val="24"/>
          <w:u w:color="333333"/>
        </w:rPr>
        <w:t>. Non è pertanto possibile scorporare i tre eventi né presentare manifestazioni di interesse limitate a uno o due eventi soltanto.</w:t>
      </w:r>
    </w:p>
    <w:p w:rsidR="007E4680" w:rsidRPr="007E4680" w:rsidRDefault="007E4680" w:rsidP="007E4680">
      <w:pPr>
        <w:spacing w:after="128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u w:color="484848"/>
        </w:rPr>
      </w:pPr>
      <w:r>
        <w:rPr>
          <w:rStyle w:val="Nessuno"/>
          <w:rFonts w:ascii="Times New Roman" w:hAnsi="Times New Roman"/>
          <w:color w:val="484848"/>
          <w:sz w:val="24"/>
          <w:szCs w:val="24"/>
          <w:u w:color="484848"/>
        </w:rPr>
        <w:t xml:space="preserve">L’indagine esplorativa avviata </w:t>
      </w:r>
      <w:r w:rsidR="00415F64">
        <w:rPr>
          <w:rStyle w:val="Nessuno"/>
          <w:rFonts w:ascii="Times New Roman" w:hAnsi="Times New Roman"/>
          <w:color w:val="484848"/>
          <w:sz w:val="24"/>
          <w:szCs w:val="24"/>
          <w:u w:color="484848"/>
        </w:rPr>
        <w:t>dall’Ambasciata d’Italia a Sarajevo</w:t>
      </w:r>
      <w:r>
        <w:rPr>
          <w:rStyle w:val="Nessuno"/>
          <w:rFonts w:ascii="Times New Roman" w:hAnsi="Times New Roman"/>
          <w:color w:val="484848"/>
          <w:sz w:val="24"/>
          <w:szCs w:val="24"/>
          <w:u w:color="484848"/>
        </w:rPr>
        <w:t xml:space="preserve"> non presenta alcun carattere vincolante né per i soggetti pubblici promotori, né per i partecipanti all’indagine, i cui progetti e proposte o manifestazioni di interesse non danno luogo alla formazione di graduatorie di merito o ad attribuzione di singoli punteggi e non precostituiscono alcun titolo o condizione</w:t>
      </w:r>
      <w:r w:rsidRPr="007E4680">
        <w:rPr>
          <w:rFonts w:ascii="Times New Roman" w:hAnsi="Times New Roman"/>
          <w:color w:val="484848"/>
          <w:sz w:val="24"/>
          <w:szCs w:val="24"/>
          <w:u w:color="484848"/>
        </w:rPr>
        <w:t xml:space="preserve"> rispetto ad eventuali successive decisioni assunte dall’Amministrazione italiana nella sua discrezionalità amministrativa.</w:t>
      </w:r>
    </w:p>
    <w:p w:rsidR="007E4680" w:rsidRPr="007E4680" w:rsidRDefault="007E4680" w:rsidP="007E4680">
      <w:pPr>
        <w:spacing w:after="128" w:line="240" w:lineRule="auto"/>
        <w:jc w:val="both"/>
        <w:rPr>
          <w:rFonts w:ascii="Times New Roman" w:eastAsia="Times New Roman" w:hAnsi="Times New Roman" w:cs="Times New Roman"/>
          <w:color w:val="484848"/>
          <w:sz w:val="24"/>
          <w:szCs w:val="24"/>
          <w:u w:color="484848"/>
        </w:rPr>
      </w:pPr>
      <w:r w:rsidRPr="007E4680">
        <w:rPr>
          <w:rFonts w:ascii="Times New Roman" w:hAnsi="Times New Roman"/>
          <w:color w:val="484848"/>
          <w:sz w:val="24"/>
          <w:szCs w:val="24"/>
          <w:u w:color="484848"/>
        </w:rPr>
        <w:t>Gli operatori economici possono presentare la manifestazione di interesse compilando e sottoscrivendo il modello A</w:t>
      </w:r>
      <w:r w:rsidR="009E0081">
        <w:rPr>
          <w:rFonts w:ascii="Times New Roman" w:hAnsi="Times New Roman"/>
          <w:color w:val="484848"/>
          <w:sz w:val="24"/>
          <w:szCs w:val="24"/>
          <w:u w:color="484848"/>
        </w:rPr>
        <w:t>,</w:t>
      </w:r>
      <w:r w:rsidR="006F4312">
        <w:rPr>
          <w:rFonts w:ascii="Times New Roman" w:hAnsi="Times New Roman"/>
          <w:color w:val="484848"/>
          <w:sz w:val="24"/>
          <w:szCs w:val="24"/>
          <w:u w:color="484848"/>
        </w:rPr>
        <w:t xml:space="preserve"> allegato al presente avviso, nonché invi</w:t>
      </w:r>
      <w:r w:rsidR="00CE3655">
        <w:rPr>
          <w:rFonts w:ascii="Times New Roman" w:hAnsi="Times New Roman"/>
          <w:color w:val="484848"/>
          <w:sz w:val="24"/>
          <w:szCs w:val="24"/>
          <w:u w:color="484848"/>
        </w:rPr>
        <w:t>are il preventivo delle voci di</w:t>
      </w:r>
      <w:r w:rsidR="006F4312">
        <w:rPr>
          <w:rFonts w:ascii="Times New Roman" w:hAnsi="Times New Roman"/>
          <w:color w:val="484848"/>
          <w:sz w:val="24"/>
          <w:szCs w:val="24"/>
          <w:u w:color="484848"/>
        </w:rPr>
        <w:t xml:space="preserve"> spesa relative al progetto proposto utilizzando lo schema in formato Excel, anch’esso allegato. </w:t>
      </w:r>
      <w:r w:rsidRPr="007E4680">
        <w:rPr>
          <w:rFonts w:ascii="Times New Roman" w:hAnsi="Times New Roman"/>
          <w:color w:val="484848"/>
          <w:sz w:val="24"/>
          <w:szCs w:val="24"/>
          <w:u w:color="484848"/>
        </w:rPr>
        <w:t xml:space="preserve"> L’istanza dovrà essere trasmessa esclusivamente via posta elettronica all’indirizzo </w:t>
      </w:r>
      <w:hyperlink r:id="rId6" w:history="1">
        <w:r w:rsidR="0016428C" w:rsidRPr="00550D68">
          <w:rPr>
            <w:rStyle w:val="Collegamentoipertestuale"/>
            <w:rFonts w:ascii="Times New Roman" w:hAnsi="Times New Roman"/>
            <w:sz w:val="24"/>
            <w:szCs w:val="24"/>
            <w:u w:color="484848"/>
          </w:rPr>
          <w:t>sarajevo.contabilita@esteri.it</w:t>
        </w:r>
      </w:hyperlink>
      <w:r w:rsidR="0016428C">
        <w:rPr>
          <w:rFonts w:ascii="Times New Roman" w:hAnsi="Times New Roman"/>
          <w:color w:val="484848"/>
          <w:sz w:val="24"/>
          <w:szCs w:val="24"/>
          <w:u w:color="484848"/>
        </w:rPr>
        <w:t xml:space="preserve"> </w:t>
      </w:r>
      <w:r w:rsidRPr="007E4680">
        <w:rPr>
          <w:rFonts w:ascii="Times New Roman" w:hAnsi="Times New Roman"/>
          <w:color w:val="484848"/>
          <w:sz w:val="24"/>
          <w:szCs w:val="24"/>
          <w:u w:color="484848"/>
        </w:rPr>
        <w:t xml:space="preserve">con oggetto la seguente </w:t>
      </w:r>
      <w:r w:rsidR="00415F64" w:rsidRPr="007E4680">
        <w:rPr>
          <w:rFonts w:ascii="Times New Roman" w:hAnsi="Times New Roman"/>
          <w:color w:val="484848"/>
          <w:sz w:val="24"/>
          <w:szCs w:val="24"/>
          <w:u w:color="484848"/>
        </w:rPr>
        <w:t>dicitura: “</w:t>
      </w:r>
      <w:r w:rsidRPr="007E4680">
        <w:rPr>
          <w:rFonts w:ascii="Times New Roman" w:hAnsi="Times New Roman"/>
          <w:color w:val="484848"/>
          <w:sz w:val="24"/>
          <w:szCs w:val="24"/>
          <w:u w:color="484848"/>
        </w:rPr>
        <w:t xml:space="preserve">Manifestazione di interesse a partecipare alla procedura concernente l’affidamento </w:t>
      </w:r>
      <w:r w:rsidR="009820F0">
        <w:rPr>
          <w:rFonts w:ascii="Times New Roman" w:hAnsi="Times New Roman"/>
          <w:bCs/>
          <w:color w:val="484848"/>
          <w:sz w:val="24"/>
          <w:szCs w:val="24"/>
          <w:u w:color="484848"/>
        </w:rPr>
        <w:t>per la realizzazione delle</w:t>
      </w:r>
      <w:r w:rsidR="008931C8">
        <w:rPr>
          <w:rFonts w:ascii="Times New Roman" w:hAnsi="Times New Roman"/>
          <w:bCs/>
          <w:color w:val="484848"/>
          <w:sz w:val="24"/>
          <w:szCs w:val="24"/>
          <w:u w:color="484848"/>
        </w:rPr>
        <w:t xml:space="preserve"> attività </w:t>
      </w:r>
      <w:r w:rsidR="00017653" w:rsidRPr="00017653">
        <w:rPr>
          <w:rFonts w:ascii="Times New Roman" w:hAnsi="Times New Roman"/>
          <w:color w:val="484848"/>
          <w:sz w:val="24"/>
          <w:szCs w:val="24"/>
          <w:u w:color="484848"/>
        </w:rPr>
        <w:t xml:space="preserve">di promozione </w:t>
      </w:r>
      <w:r w:rsidR="009820F0">
        <w:rPr>
          <w:rFonts w:ascii="Times New Roman" w:hAnsi="Times New Roman"/>
          <w:color w:val="484848"/>
          <w:sz w:val="24"/>
          <w:szCs w:val="24"/>
          <w:u w:color="484848"/>
        </w:rPr>
        <w:t>culturale</w:t>
      </w:r>
      <w:r w:rsidR="00017653" w:rsidRPr="00017653">
        <w:rPr>
          <w:rFonts w:ascii="Times New Roman" w:hAnsi="Times New Roman"/>
          <w:color w:val="484848"/>
          <w:sz w:val="24"/>
          <w:szCs w:val="24"/>
          <w:u w:color="484848"/>
        </w:rPr>
        <w:t xml:space="preserve"> </w:t>
      </w:r>
      <w:r w:rsidR="009820F0">
        <w:rPr>
          <w:rFonts w:ascii="Times New Roman" w:hAnsi="Times New Roman"/>
          <w:color w:val="484848"/>
          <w:sz w:val="24"/>
          <w:szCs w:val="24"/>
          <w:u w:color="484848"/>
        </w:rPr>
        <w:t>del 2026</w:t>
      </w:r>
      <w:r w:rsidRPr="007E4680">
        <w:rPr>
          <w:rFonts w:ascii="Times New Roman" w:hAnsi="Times New Roman"/>
          <w:color w:val="484848"/>
          <w:sz w:val="24"/>
          <w:szCs w:val="24"/>
          <w:u w:color="484848"/>
        </w:rPr>
        <w:t>”.</w:t>
      </w:r>
    </w:p>
    <w:p w:rsidR="00A77CB3" w:rsidRDefault="00A77CB3" w:rsidP="007E4680">
      <w:pPr>
        <w:spacing w:line="240" w:lineRule="auto"/>
        <w:jc w:val="both"/>
        <w:rPr>
          <w:rFonts w:ascii="Times New Roman" w:hAnsi="Times New Roman"/>
          <w:b/>
          <w:bCs/>
          <w:color w:val="484848"/>
          <w:sz w:val="24"/>
          <w:szCs w:val="24"/>
          <w:u w:color="484848"/>
        </w:rPr>
      </w:pPr>
    </w:p>
    <w:p w:rsidR="007E4680" w:rsidRPr="007E4680" w:rsidRDefault="007E4680" w:rsidP="007E4680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u w:color="484848"/>
        </w:rPr>
      </w:pPr>
      <w:r w:rsidRPr="007E4680">
        <w:rPr>
          <w:rFonts w:ascii="Times New Roman" w:hAnsi="Times New Roman"/>
          <w:b/>
          <w:bCs/>
          <w:color w:val="484848"/>
          <w:sz w:val="24"/>
          <w:szCs w:val="24"/>
          <w:u w:color="484848"/>
        </w:rPr>
        <w:t xml:space="preserve">TERMINE DI PRESENTAZIONE DELL’ISTANZA </w:t>
      </w:r>
    </w:p>
    <w:p w:rsidR="007E4680" w:rsidRPr="007E4680" w:rsidRDefault="007E4680" w:rsidP="007E4680">
      <w:pPr>
        <w:spacing w:line="240" w:lineRule="auto"/>
        <w:jc w:val="both"/>
      </w:pPr>
      <w:r w:rsidRPr="007E4680">
        <w:rPr>
          <w:rFonts w:ascii="Times New Roman" w:hAnsi="Times New Roman"/>
          <w:color w:val="484848"/>
          <w:sz w:val="24"/>
          <w:szCs w:val="24"/>
          <w:u w:color="484848"/>
        </w:rPr>
        <w:t xml:space="preserve">Le manifestazioni di interesse dovranno pervenire entro e non oltre le ore 12.00 del </w:t>
      </w:r>
      <w:r w:rsidR="00C63367">
        <w:rPr>
          <w:rFonts w:ascii="Times New Roman" w:hAnsi="Times New Roman"/>
          <w:color w:val="484848"/>
          <w:sz w:val="24"/>
          <w:szCs w:val="24"/>
          <w:u w:color="484848"/>
        </w:rPr>
        <w:t>2</w:t>
      </w:r>
      <w:r w:rsidR="002859EE">
        <w:rPr>
          <w:rFonts w:ascii="Times New Roman" w:hAnsi="Times New Roman"/>
          <w:color w:val="484848"/>
          <w:sz w:val="24"/>
          <w:szCs w:val="24"/>
          <w:u w:color="484848"/>
        </w:rPr>
        <w:t>7</w:t>
      </w:r>
      <w:r w:rsidRPr="007E4680">
        <w:rPr>
          <w:rFonts w:ascii="Times New Roman" w:hAnsi="Times New Roman"/>
          <w:color w:val="484848"/>
          <w:sz w:val="24"/>
          <w:szCs w:val="24"/>
          <w:u w:color="484848"/>
        </w:rPr>
        <w:t xml:space="preserve"> </w:t>
      </w:r>
      <w:r w:rsidR="009820F0">
        <w:rPr>
          <w:rFonts w:ascii="Times New Roman" w:hAnsi="Times New Roman"/>
          <w:color w:val="484848"/>
          <w:sz w:val="24"/>
          <w:szCs w:val="24"/>
          <w:u w:color="484848"/>
        </w:rPr>
        <w:t>marzo</w:t>
      </w:r>
      <w:r w:rsidRPr="007E4680">
        <w:rPr>
          <w:rFonts w:ascii="Times New Roman" w:hAnsi="Times New Roman"/>
          <w:color w:val="484848"/>
          <w:sz w:val="24"/>
          <w:szCs w:val="24"/>
          <w:u w:color="484848"/>
        </w:rPr>
        <w:t xml:space="preserve"> 202</w:t>
      </w:r>
      <w:r w:rsidR="009820F0">
        <w:rPr>
          <w:rFonts w:ascii="Times New Roman" w:hAnsi="Times New Roman"/>
          <w:color w:val="484848"/>
          <w:sz w:val="24"/>
          <w:szCs w:val="24"/>
          <w:u w:color="484848"/>
        </w:rPr>
        <w:t>6</w:t>
      </w:r>
      <w:r w:rsidRPr="007E4680">
        <w:rPr>
          <w:rFonts w:ascii="Times New Roman" w:hAnsi="Times New Roman"/>
          <w:color w:val="484848"/>
          <w:sz w:val="24"/>
          <w:szCs w:val="24"/>
          <w:u w:color="484848"/>
        </w:rPr>
        <w:t>.</w:t>
      </w:r>
    </w:p>
    <w:p w:rsidR="00F63E67" w:rsidRDefault="00F63E67" w:rsidP="007E4680">
      <w:bookmarkStart w:id="0" w:name="_GoBack"/>
      <w:bookmarkEnd w:id="0"/>
    </w:p>
    <w:sectPr w:rsidR="00F63E67" w:rsidSect="004E7AE8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9369F"/>
    <w:multiLevelType w:val="hybridMultilevel"/>
    <w:tmpl w:val="815879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F7E54"/>
    <w:multiLevelType w:val="hybridMultilevel"/>
    <w:tmpl w:val="7B1EC3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A4721"/>
    <w:multiLevelType w:val="multilevel"/>
    <w:tmpl w:val="FE387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0F126F"/>
    <w:multiLevelType w:val="multilevel"/>
    <w:tmpl w:val="D93A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680"/>
    <w:rsid w:val="00017653"/>
    <w:rsid w:val="0014507E"/>
    <w:rsid w:val="001471F4"/>
    <w:rsid w:val="00151716"/>
    <w:rsid w:val="0016428C"/>
    <w:rsid w:val="00171ED3"/>
    <w:rsid w:val="001825E9"/>
    <w:rsid w:val="001C3A5A"/>
    <w:rsid w:val="0027227C"/>
    <w:rsid w:val="002859EE"/>
    <w:rsid w:val="0035428F"/>
    <w:rsid w:val="00396AA2"/>
    <w:rsid w:val="00415F64"/>
    <w:rsid w:val="0042445F"/>
    <w:rsid w:val="00450757"/>
    <w:rsid w:val="004C13CD"/>
    <w:rsid w:val="004E2D81"/>
    <w:rsid w:val="004E7AE8"/>
    <w:rsid w:val="00557901"/>
    <w:rsid w:val="005A762B"/>
    <w:rsid w:val="005D2046"/>
    <w:rsid w:val="00681E8C"/>
    <w:rsid w:val="006F4312"/>
    <w:rsid w:val="007E4680"/>
    <w:rsid w:val="008931C8"/>
    <w:rsid w:val="008B64F1"/>
    <w:rsid w:val="008C3839"/>
    <w:rsid w:val="008F21F4"/>
    <w:rsid w:val="00956FE3"/>
    <w:rsid w:val="009820F0"/>
    <w:rsid w:val="009E0081"/>
    <w:rsid w:val="009E127A"/>
    <w:rsid w:val="009E1E65"/>
    <w:rsid w:val="00A10F57"/>
    <w:rsid w:val="00A77CB3"/>
    <w:rsid w:val="00A96D62"/>
    <w:rsid w:val="00AA70BE"/>
    <w:rsid w:val="00AD05E2"/>
    <w:rsid w:val="00AF0625"/>
    <w:rsid w:val="00B25AE0"/>
    <w:rsid w:val="00B70ACD"/>
    <w:rsid w:val="00BC72FF"/>
    <w:rsid w:val="00BE4B87"/>
    <w:rsid w:val="00C001FE"/>
    <w:rsid w:val="00C159CA"/>
    <w:rsid w:val="00C63367"/>
    <w:rsid w:val="00CD1E8D"/>
    <w:rsid w:val="00CE3655"/>
    <w:rsid w:val="00CE671D"/>
    <w:rsid w:val="00D1764C"/>
    <w:rsid w:val="00DB36E1"/>
    <w:rsid w:val="00DC60E9"/>
    <w:rsid w:val="00EE3280"/>
    <w:rsid w:val="00F03603"/>
    <w:rsid w:val="00F047BE"/>
    <w:rsid w:val="00F63E67"/>
    <w:rsid w:val="00F925AB"/>
    <w:rsid w:val="00FE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9BCB4"/>
  <w15:chartTrackingRefBased/>
  <w15:docId w15:val="{8A751EB5-D92D-4AA2-A377-4EBDF9F7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7E468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rsid w:val="007E4680"/>
  </w:style>
  <w:style w:type="character" w:customStyle="1" w:styleId="Hyperlink0">
    <w:name w:val="Hyperlink.0"/>
    <w:basedOn w:val="Nessuno"/>
    <w:rsid w:val="007E4680"/>
    <w:rPr>
      <w:rFonts w:ascii="Times New Roman" w:eastAsia="Times New Roman" w:hAnsi="Times New Roman" w:cs="Times New Roman"/>
      <w:outline w:val="0"/>
      <w:color w:val="333333"/>
      <w:sz w:val="24"/>
      <w:szCs w:val="24"/>
      <w:u w:color="333333"/>
    </w:rPr>
  </w:style>
  <w:style w:type="paragraph" w:styleId="Paragrafoelenco">
    <w:name w:val="List Paragraph"/>
    <w:rsid w:val="007E468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Arial Unicode MS" w:hAnsi="Calibri" w:cs="Arial Unicode MS"/>
      <w:color w:val="000000"/>
      <w:u w:color="000000"/>
      <w:bdr w:val="nil"/>
      <w:lang w:eastAsia="it-IT"/>
    </w:rPr>
  </w:style>
  <w:style w:type="character" w:styleId="Enfasigrassetto">
    <w:name w:val="Strong"/>
    <w:basedOn w:val="Carpredefinitoparagrafo"/>
    <w:uiPriority w:val="22"/>
    <w:qFormat/>
    <w:rsid w:val="00CE671D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F4312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5579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4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ajevo.contabilita@esteri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</dc:creator>
  <cp:keywords/>
  <dc:description/>
  <cp:lastModifiedBy>giuseppina.salzano</cp:lastModifiedBy>
  <cp:revision>19</cp:revision>
  <dcterms:created xsi:type="dcterms:W3CDTF">2025-08-21T09:08:00Z</dcterms:created>
  <dcterms:modified xsi:type="dcterms:W3CDTF">2026-03-10T10:52:00Z</dcterms:modified>
</cp:coreProperties>
</file>